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09" w:rsidRPr="00E27709" w:rsidRDefault="00E27709" w:rsidP="00E27709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</w:pPr>
      <w:r w:rsidRPr="00E27709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ПРЕДВАРИТЕЛЬНЫЙ ДОГОВОР</w:t>
      </w:r>
      <w:r w:rsidR="00EF58DC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 xml:space="preserve"> КУПЛИ-ПРОДАЖИ ЗЕМЕЛЬНОГО УЧАСТ</w:t>
      </w:r>
      <w:r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КА</w:t>
      </w:r>
      <w:r w:rsidR="00EF58DC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 xml:space="preserve"> С ДОМОМ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Город</w:t>
      </w:r>
      <w:proofErr w:type="gramStart"/>
      <w:r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 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 . . . . . . .</w:t>
      </w:r>
      <w:r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                              . .  . . 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  года.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br/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Мы, нижеподписавшиеся  граждане  Российской  Федерации  ( далее – Стороны ):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 </w:t>
      </w:r>
      <w:r w:rsidR="004201FB"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 . . .</w:t>
      </w:r>
      <w:r w:rsidR="004201FB" w:rsidRPr="004201FB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</w:t>
      </w:r>
      <w:r w:rsidR="004201FB"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 . . . . .  . .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 ., пол . . . . . . . . . , (далее – Продавец)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Паспортные данные:</w:t>
      </w:r>
    </w:p>
    <w:p w:rsidR="00E27709" w:rsidRPr="00E27709" w:rsidRDefault="00E27709" w:rsidP="00E2770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 №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E27709" w:rsidRPr="00E27709" w:rsidRDefault="00E27709" w:rsidP="00E2770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рождения  . .  . . . . . . . . . .  19. .  года;</w:t>
      </w:r>
    </w:p>
    <w:p w:rsidR="00E27709" w:rsidRPr="00E27709" w:rsidRDefault="00E27709" w:rsidP="00E2770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рождения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.;</w:t>
      </w:r>
    </w:p>
    <w:p w:rsidR="00E27709" w:rsidRPr="00E27709" w:rsidRDefault="00E27709" w:rsidP="00E27709">
      <w:pPr>
        <w:numPr>
          <w:ilvl w:val="0"/>
          <w:numId w:val="1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жительства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и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 . . . . . . . </w:t>
      </w:r>
      <w:r w:rsidR="004201FB"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</w:t>
      </w:r>
      <w:r w:rsidR="004201FB" w:rsidRPr="004201FB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</w:t>
      </w:r>
      <w:r w:rsidR="004201FB"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</w:t>
      </w:r>
      <w:r w:rsidR="004201FB" w:rsidRPr="004201FB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</w:t>
      </w:r>
      <w:r w:rsidR="004201FB"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 . . . . . . . . . .</w:t>
      </w:r>
      <w:r w:rsidR="004201FB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. . . . . . . . . . . 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, пол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, (далее – Покупатель)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Паспортные данные:</w:t>
      </w:r>
    </w:p>
    <w:p w:rsidR="00E27709" w:rsidRPr="00E27709" w:rsidRDefault="00E27709" w:rsidP="00E2770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паспорт №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  . .  . . . . . .,  выдан . . . . . . . . . . . . . . . . . . . . . . . . . . . . . . . . . . . . . . . . . . . . . . . . . . . . . . . . . . . . . . . . . . . . . . . . . . . . . . . . ., дата выдачи . .   . . . . . . . . . . . . . .  года, код подразделения . . . . - . . . .;</w:t>
      </w:r>
    </w:p>
    <w:p w:rsidR="00E27709" w:rsidRPr="00E27709" w:rsidRDefault="00E27709" w:rsidP="00E2770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дата рождения  . .  . . . . . . . . . .  19. .  года;</w:t>
      </w:r>
    </w:p>
    <w:p w:rsidR="00E27709" w:rsidRPr="00E27709" w:rsidRDefault="00E27709" w:rsidP="00E2770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рождения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.;</w:t>
      </w:r>
    </w:p>
    <w:p w:rsidR="00E27709" w:rsidRPr="00E27709" w:rsidRDefault="00E27709" w:rsidP="00E27709">
      <w:pPr>
        <w:numPr>
          <w:ilvl w:val="0"/>
          <w:numId w:val="2"/>
        </w:numPr>
        <w:spacing w:before="100" w:beforeAutospacing="1" w:after="100" w:afterAutospacing="1" w:line="270" w:lineRule="atLeast"/>
        <w:ind w:left="450" w:right="75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место жительства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proofErr w:type="gramEnd"/>
      <w:r w:rsidRPr="00E27709">
        <w:rPr>
          <w:rFonts w:ascii="Verdana" w:eastAsia="Times New Roman" w:hAnsi="Verdana" w:cs="Arial"/>
          <w:b/>
          <w:bCs/>
          <w:color w:val="38475A"/>
          <w:sz w:val="21"/>
          <w:szCs w:val="21"/>
          <w:bdr w:val="none" w:sz="0" w:space="0" w:color="auto" w:frame="1"/>
          <w:lang w:eastAsia="ru-RU"/>
        </w:rPr>
        <w:t>заключили настоящий предварительный договор о нижеследующем: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Стороны обязуются заключить на описанных ниже условиях договор купли-продажи (далее – Договор) земельного участка площадью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600 (шестьсот)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квадратных метров и расположенного на нём</w:t>
      </w:r>
      <w:r w:rsidR="00147C43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садового дома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, находящихся по адресу: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область, . . . . . . . . . . . . . . район, . . . . . . . . . . . . . . . . . . . . . . . . . . . . . . . . . . . . . . . . . . . . . . . . . . . . . . . . . . . . . . . . . . . . . . . . . . . . . . . . . . . . . . . . . , участок № . . 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Земельный участок относится к категории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земель сельскохозяйственного назначения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 и </w:t>
      </w:r>
      <w:proofErr w:type="spell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предназначен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для</w:t>
      </w:r>
      <w:proofErr w:type="spell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 xml:space="preserve"> ведения садоводства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Подлежащая по настоящему соглашению к продаже недвижимость находится в собственности у Продавца на основании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lastRenderedPageBreak/>
        <w:t>Продавец подтверждает отсутствие претензий третьих лиц на продаваемое имущество, отчуждаемое имущество никому не продано, не подарено, не заложено, не обременено правами третьих лиц, в споре и под запрещением (арестом) не состоит.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УСЛОВИЯ ЗАКЛЮЧЕНИЯ ДОГОВОРА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1.  Договор заключается сторонами в течение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десяти дней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со дня наступления готовности всех необходимых, для оформления и регистрации Договора, документов, но не позднее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31 декабря 2010 года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2. Данные по земельному участку (площадь) и по строениям (состав основного строения и надворных построек, их площади) могут быть скорректированы в Договоре по результатам проведения межевых работ и технической инвентаризации.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3. Собственником земельного участка и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садового дома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становится Покупатель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или указанное им третье лицо.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4. Передача Продавцом и принятие Покупателем отчуждаемого по Договору земельного участка </w:t>
      </w:r>
      <w:proofErr w:type="spell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и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садового</w:t>
      </w:r>
      <w:proofErr w:type="spell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 xml:space="preserve"> дома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осуществляются по подписываемому обеими Сторонами передаточному акту. С момента передачи отчуждаемой по Договору недвижимости, риск случайной утраты или случайного повреждения недвижимого имущества переходит к Покупателю.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5. Земельный участок и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садовый дом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продаются суммарно за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shd w:val="clear" w:color="auto" w:fill="888888"/>
          <w:lang w:eastAsia="ru-RU"/>
        </w:rPr>
        <w:t>1000000 (один миллион)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рублей.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6. Оплата производится Покупателем в два этапа: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- на момент подписания настоящего предварительного договора Покупатель передает в качестве аванса Продавцу сумму в размере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 (. . . . . . . . . . . . . . . . . . . . .) рублей;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- окончательный расчет Покупатель производит в момент передачи ему отчуждаемой по Договору недвижимости.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7. Сторона, уклоняющаяся от заключения Договора, обязана выплатить другой стороне штраф в размере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 (. . . . . . . . . . . . . . . . . . . . .)  рублей и возместить ей причинённые убытки в полном объёме сверх штрафа.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При этом стороны не несут ответственность друг перед другом за приостановление или аннулирование сделки по причине возникновения обстоятельств, независящих от сторон, когда стороны не могли предвидеть или предотвратить их возникновение.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8. Соглашение вступает в силу с момента его подписания сторонами.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9. Настоящее соглашение составлено в двух подлинных экземплярах, один из которых находится у Продавца</w:t>
      </w:r>
      <w:proofErr w:type="gramStart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 .</w:t>
      </w:r>
      <w:proofErr w:type="gramEnd"/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 xml:space="preserve"> . . . . . . . . . . . . .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продавца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. . ., другой  - у Покупателя . . . . . . . . . . . . . . . . 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vertAlign w:val="subscript"/>
          <w:lang w:eastAsia="ru-RU"/>
        </w:rPr>
        <w:t>вписать ФИО покупателя</w:t>
      </w: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 . . . . . . . . . . . . . .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Подписи сторон: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Продавец: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___________________________________________________ /_______________/</w:t>
      </w:r>
    </w:p>
    <w:p w:rsidR="00E27709" w:rsidRPr="00E27709" w:rsidRDefault="00E27709" w:rsidP="00E27709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Покупатель:</w:t>
      </w:r>
    </w:p>
    <w:p w:rsidR="00972089" w:rsidRPr="00EF58DC" w:rsidRDefault="00E27709" w:rsidP="00EF58DC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8475A"/>
          <w:sz w:val="18"/>
          <w:szCs w:val="18"/>
          <w:lang w:eastAsia="ru-RU"/>
        </w:rPr>
      </w:pPr>
      <w:r w:rsidRPr="00E27709">
        <w:rPr>
          <w:rFonts w:ascii="Verdana" w:eastAsia="Times New Roman" w:hAnsi="Verdana" w:cs="Arial"/>
          <w:color w:val="38475A"/>
          <w:sz w:val="21"/>
          <w:szCs w:val="21"/>
          <w:bdr w:val="none" w:sz="0" w:space="0" w:color="auto" w:frame="1"/>
          <w:lang w:eastAsia="ru-RU"/>
        </w:rPr>
        <w:t>___________________________________________________ /_______________/</w:t>
      </w:r>
      <w:bookmarkStart w:id="0" w:name="_GoBack"/>
      <w:bookmarkEnd w:id="0"/>
    </w:p>
    <w:sectPr w:rsidR="00972089" w:rsidRPr="00EF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D8F"/>
    <w:multiLevelType w:val="multilevel"/>
    <w:tmpl w:val="B424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866D2"/>
    <w:multiLevelType w:val="multilevel"/>
    <w:tmpl w:val="C38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0"/>
    <w:rsid w:val="00147C43"/>
    <w:rsid w:val="00405B90"/>
    <w:rsid w:val="004201FB"/>
    <w:rsid w:val="007870E5"/>
    <w:rsid w:val="00972089"/>
    <w:rsid w:val="00E27709"/>
    <w:rsid w:val="00E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7709"/>
    <w:rPr>
      <w:b/>
      <w:bCs/>
    </w:rPr>
  </w:style>
  <w:style w:type="character" w:customStyle="1" w:styleId="apple-converted-space">
    <w:name w:val="apple-converted-space"/>
    <w:basedOn w:val="a0"/>
    <w:rsid w:val="00E27709"/>
  </w:style>
  <w:style w:type="paragraph" w:styleId="a4">
    <w:name w:val="Normal (Web)"/>
    <w:basedOn w:val="a"/>
    <w:uiPriority w:val="99"/>
    <w:semiHidden/>
    <w:unhideWhenUsed/>
    <w:rsid w:val="00E2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7709"/>
    <w:rPr>
      <w:b/>
      <w:bCs/>
    </w:rPr>
  </w:style>
  <w:style w:type="character" w:customStyle="1" w:styleId="apple-converted-space">
    <w:name w:val="apple-converted-space"/>
    <w:basedOn w:val="a0"/>
    <w:rsid w:val="00E27709"/>
  </w:style>
  <w:style w:type="paragraph" w:styleId="a4">
    <w:name w:val="Normal (Web)"/>
    <w:basedOn w:val="a"/>
    <w:uiPriority w:val="99"/>
    <w:semiHidden/>
    <w:unhideWhenUsed/>
    <w:rsid w:val="00E2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Royalhash</dc:creator>
  <cp:keywords/>
  <dc:description/>
  <cp:lastModifiedBy>Slava Royalhash</cp:lastModifiedBy>
  <cp:revision>5</cp:revision>
  <dcterms:created xsi:type="dcterms:W3CDTF">2015-12-21T11:30:00Z</dcterms:created>
  <dcterms:modified xsi:type="dcterms:W3CDTF">2016-12-28T21:45:00Z</dcterms:modified>
</cp:coreProperties>
</file>